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B26B" w14:textId="77777777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bookmarkStart w:id="0" w:name="_GoBack"/>
      <w:r>
        <w:rPr>
          <w:rFonts w:ascii="Gotham-Book" w:hAnsi="Gotham-Book"/>
          <w:color w:val="000000"/>
          <w:shd w:val="clear" w:color="auto" w:fill="FFFFFF"/>
        </w:rPr>
        <w:t xml:space="preserve">Suite à un grave accident, je vends mon Sun Liberty 34 année 1990, prêt à prendre la mer Voilier entièrement réactualisé </w:t>
      </w:r>
    </w:p>
    <w:p w14:paraId="298E99F9" w14:textId="77777777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r>
        <w:rPr>
          <w:rFonts w:ascii="Gotham-Book" w:hAnsi="Gotham-Book"/>
          <w:color w:val="000000"/>
          <w:shd w:val="clear" w:color="auto" w:fill="FFFFFF"/>
        </w:rPr>
        <w:t xml:space="preserve">Garde-robe : Grande voile Full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baden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neuve (année 2019) (+ une usagée mais utilisable),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Lazy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back, génois sur enrouleur,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Spy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asymétrique, foc et tourmentin, était largable, enrouleur génois neuf (2018). Guindeau électrique 1 200 Watts, ancre FOB de 18 kg + 50 m de chaîne de 10 mm + une ancre FOB de 15 kg + 40 de chaîne de 10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mm.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</w:t>
      </w:r>
    </w:p>
    <w:p w14:paraId="5EB5BCE6" w14:textId="77777777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r>
        <w:rPr>
          <w:rFonts w:ascii="Gotham-Book" w:hAnsi="Gotham-Book"/>
          <w:color w:val="000000"/>
          <w:shd w:val="clear" w:color="auto" w:fill="FFFFFF"/>
        </w:rPr>
        <w:t>Coque très saine sans osmose Taud de soleil neuf, capote de descente neuve Portique inox avec 2 panneaux solaire (total 180 Watts) + possibilité tenue annexe. Carénage effectué en 2019 avec 2 couche</w:t>
      </w:r>
      <w:r w:rsidR="00EA3632">
        <w:rPr>
          <w:rFonts w:ascii="Gotham-Book" w:hAnsi="Gotham-Book"/>
          <w:color w:val="000000"/>
          <w:shd w:val="clear" w:color="auto" w:fill="FFFFFF"/>
        </w:rPr>
        <w:t>s</w:t>
      </w:r>
      <w:r>
        <w:rPr>
          <w:rFonts w:ascii="Gotham-Book" w:hAnsi="Gotham-Book"/>
          <w:color w:val="000000"/>
          <w:shd w:val="clear" w:color="auto" w:fill="FFFFFF"/>
        </w:rPr>
        <w:t xml:space="preserve"> antifouling érodable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Kemper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</w:t>
      </w:r>
    </w:p>
    <w:p w14:paraId="7D1C9C6B" w14:textId="77777777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r>
        <w:rPr>
          <w:rFonts w:ascii="Gotham-Book" w:hAnsi="Gotham-Book"/>
          <w:color w:val="000000"/>
          <w:shd w:val="clear" w:color="auto" w:fill="FFFFFF"/>
        </w:rPr>
        <w:t xml:space="preserve">Barre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a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roue hydraulique avec vérin Pilote hydraulique, calculateur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Raymarine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smart pilote X10 Wind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Raymarine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SP60, loch, 1 lecteur de carte avec sonar de profondeur étanche sur la barre à roue, 1 lecteur de carte avec carte méditerranée a la table interne,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Navtex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, AIS, radar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Furino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>, VHF avec ASN, radiocassettes, VHF portable, télévision avec antenne. Disjoncteur différentiel avec équipement électrique, chargeur neuf, batteries neuves (1 de 75 A (moteur) + 2 de 100 A (servitude), haubans contrôlés en 2015. Survie hauturière 24 h 2011, contrôlée 2014 Intérieur entièrement réactualisé très clair, suppression des hublots collés sur le côté, remplacement par 4 hublots donc 2 ouvrants</w:t>
      </w:r>
    </w:p>
    <w:p w14:paraId="4DA99F0B" w14:textId="77777777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r>
        <w:rPr>
          <w:rFonts w:ascii="Gotham-Book" w:hAnsi="Gotham-Book"/>
          <w:color w:val="000000"/>
          <w:shd w:val="clear" w:color="auto" w:fill="FFFFFF"/>
        </w:rPr>
        <w:t xml:space="preserve"> Eau froide réservoir de 310 litres, eau chaude 20 litres, remplacement de toutes les lampes par des </w:t>
      </w:r>
      <w:proofErr w:type="spellStart"/>
      <w:r>
        <w:rPr>
          <w:rFonts w:ascii="Gotham-Book" w:hAnsi="Gotham-Book"/>
          <w:color w:val="000000"/>
          <w:shd w:val="clear" w:color="auto" w:fill="FFFFFF"/>
        </w:rPr>
        <w:t>leeds</w:t>
      </w:r>
      <w:proofErr w:type="spellEnd"/>
      <w:r>
        <w:rPr>
          <w:rFonts w:ascii="Gotham-Book" w:hAnsi="Gotham-Book"/>
          <w:color w:val="000000"/>
          <w:shd w:val="clear" w:color="auto" w:fill="FFFFFF"/>
        </w:rPr>
        <w:t xml:space="preserve"> Remplacement des matelas de couchage avant et arrière + sommier lattes </w:t>
      </w:r>
    </w:p>
    <w:p w14:paraId="7F4751AB" w14:textId="7D1611B4" w:rsidR="00B6508B" w:rsidRDefault="00B6508B">
      <w:pPr>
        <w:rPr>
          <w:rFonts w:ascii="Gotham-Book" w:hAnsi="Gotham-Book"/>
          <w:color w:val="000000"/>
          <w:shd w:val="clear" w:color="auto" w:fill="FFFFFF"/>
        </w:rPr>
      </w:pPr>
      <w:r>
        <w:rPr>
          <w:rFonts w:ascii="Gotham-Book" w:hAnsi="Gotham-Book"/>
          <w:color w:val="000000"/>
          <w:shd w:val="clear" w:color="auto" w:fill="FFFFFF"/>
        </w:rPr>
        <w:t>Silent blocs moteur neufs, moteur réactualisé en 2011 (injecteur neuf, culasse contrôlée, soupapes rodées) pompe à eau douce neuve, circuit de refroidissement contrôlé, pompe et filtre à gazole neufs</w:t>
      </w:r>
      <w:r w:rsidR="00A43698">
        <w:rPr>
          <w:rFonts w:ascii="Gotham-Book" w:hAnsi="Gotham-Book"/>
          <w:color w:val="000000"/>
          <w:shd w:val="clear" w:color="auto" w:fill="FFFFFF"/>
        </w:rPr>
        <w:t>, 2 batteries de servitude 110 A neuves</w:t>
      </w:r>
      <w:r w:rsidR="00FF059B">
        <w:rPr>
          <w:rFonts w:ascii="Gotham-Book" w:hAnsi="Gotham-Book"/>
          <w:color w:val="000000"/>
          <w:shd w:val="clear" w:color="auto" w:fill="FFFFFF"/>
        </w:rPr>
        <w:t>, 1 batterie de démarrage neuve 70 A</w:t>
      </w:r>
    </w:p>
    <w:p w14:paraId="6E1503CE" w14:textId="77777777" w:rsidR="0009275D" w:rsidRDefault="00B6508B">
      <w:r>
        <w:rPr>
          <w:rFonts w:ascii="Gotham-Book" w:hAnsi="Gotham-Book"/>
          <w:color w:val="000000"/>
          <w:shd w:val="clear" w:color="auto" w:fill="FFFFFF"/>
        </w:rPr>
        <w:t>Bateau visible au port de Port Saint Louis du Rhône,</w:t>
      </w:r>
      <w:bookmarkEnd w:id="0"/>
    </w:p>
    <w:sectPr w:rsidR="0009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8B"/>
    <w:rsid w:val="0009275D"/>
    <w:rsid w:val="00A43698"/>
    <w:rsid w:val="00AE0BA9"/>
    <w:rsid w:val="00B6508B"/>
    <w:rsid w:val="00EA3632"/>
    <w:rsid w:val="00EA47C6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201"/>
  <w15:chartTrackingRefBased/>
  <w15:docId w15:val="{FD921F46-52D9-4652-A907-BADA8B04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Groscolas</dc:creator>
  <cp:keywords/>
  <dc:description/>
  <cp:lastModifiedBy>Jean Pierre Groscolas</cp:lastModifiedBy>
  <cp:revision>7</cp:revision>
  <dcterms:created xsi:type="dcterms:W3CDTF">2019-08-23T14:30:00Z</dcterms:created>
  <dcterms:modified xsi:type="dcterms:W3CDTF">2020-01-28T14:52:00Z</dcterms:modified>
</cp:coreProperties>
</file>